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F1" w:rsidRDefault="00D370F1" w:rsidP="00D370F1">
      <w:pPr>
        <w:tabs>
          <w:tab w:val="left" w:leader="dot" w:pos="4536"/>
        </w:tabs>
        <w:rPr>
          <w:rFonts w:ascii="Arial" w:hAnsi="Arial" w:cs="Arial"/>
        </w:rPr>
      </w:pPr>
      <w:bookmarkStart w:id="0" w:name="_GoBack"/>
      <w:bookmarkEnd w:id="0"/>
    </w:p>
    <w:p w:rsidR="00D370F1" w:rsidRDefault="00D370F1" w:rsidP="00D370F1">
      <w:pPr>
        <w:tabs>
          <w:tab w:val="left" w:leader="dot" w:pos="4536"/>
        </w:tabs>
        <w:rPr>
          <w:rFonts w:ascii="Arial" w:hAnsi="Arial" w:cs="Arial"/>
        </w:rPr>
      </w:pPr>
    </w:p>
    <w:p w:rsidR="00D370F1" w:rsidRDefault="00D370F1" w:rsidP="00D370F1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 xml:space="preserve">      Dnia 31 sierpnia 2023 r.</w:t>
      </w:r>
    </w:p>
    <w:p w:rsidR="00D370F1" w:rsidRDefault="00D370F1" w:rsidP="00D370F1">
      <w:pPr>
        <w:rPr>
          <w:rFonts w:ascii="Arial" w:hAnsi="Arial" w:cs="Arial"/>
        </w:rPr>
      </w:pPr>
    </w:p>
    <w:p w:rsidR="00D370F1" w:rsidRDefault="00D370F1" w:rsidP="00D370F1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Sygn. akt  I </w:t>
      </w:r>
      <w:proofErr w:type="spellStart"/>
      <w:r>
        <w:rPr>
          <w:rFonts w:ascii="Arial" w:hAnsi="Arial" w:cs="Arial"/>
          <w:sz w:val="24"/>
        </w:rPr>
        <w:t>Ns</w:t>
      </w:r>
      <w:proofErr w:type="spellEnd"/>
      <w:r>
        <w:rPr>
          <w:rFonts w:ascii="Arial" w:hAnsi="Arial" w:cs="Arial"/>
          <w:sz w:val="24"/>
        </w:rPr>
        <w:t xml:space="preserve"> 187/23</w:t>
      </w:r>
    </w:p>
    <w:p w:rsidR="00D370F1" w:rsidRDefault="00D370F1" w:rsidP="00D370F1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122555</wp:posOffset>
                </wp:positionV>
                <wp:extent cx="2560320" cy="0"/>
                <wp:effectExtent l="6985" t="8255" r="13970" b="1079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5E6D3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9.65pt" to="21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" o:allowincell="f" strokeweight="1pt"/>
            </w:pict>
          </mc:Fallback>
        </mc:AlternateContent>
      </w:r>
    </w:p>
    <w:p w:rsidR="00D370F1" w:rsidRDefault="00D370F1" w:rsidP="00D370F1">
      <w:pPr>
        <w:tabs>
          <w:tab w:val="left" w:leader="dot" w:pos="4536"/>
        </w:tabs>
        <w:rPr>
          <w:sz w:val="24"/>
        </w:rPr>
      </w:pPr>
    </w:p>
    <w:p w:rsidR="00D370F1" w:rsidRDefault="00D370F1" w:rsidP="00D370F1">
      <w:pPr>
        <w:pStyle w:val="Nagwek2"/>
      </w:pPr>
      <w:r>
        <w:t>OGŁOSZENIE</w:t>
      </w:r>
    </w:p>
    <w:p w:rsidR="00D370F1" w:rsidRDefault="00D370F1" w:rsidP="00D370F1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</w:p>
    <w:p w:rsidR="00D370F1" w:rsidRDefault="00D370F1" w:rsidP="00D370F1">
      <w:pPr>
        <w:spacing w:after="240"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color w:val="000000"/>
          <w:sz w:val="24"/>
          <w:szCs w:val="24"/>
        </w:rPr>
        <w:t>"</w:t>
      </w:r>
      <w:r>
        <w:rPr>
          <w:rFonts w:ascii="Arial" w:eastAsia="SimSun" w:hAnsi="Arial" w:cs="Arial"/>
          <w:i/>
          <w:kern w:val="3"/>
          <w:sz w:val="22"/>
          <w:szCs w:val="22"/>
          <w:lang w:eastAsia="zh-CN" w:bidi="hi-IN"/>
        </w:rPr>
        <w:t xml:space="preserve">Postanowieniem z dnia 25.08.2023r. Sąd Rejonowy w Przeworsku zezwolił wnioskodawcy  </w:t>
      </w:r>
      <w:r>
        <w:rPr>
          <w:rFonts w:ascii="Arial" w:hAnsi="Arial" w:cs="Arial"/>
          <w:i/>
          <w:sz w:val="22"/>
          <w:szCs w:val="22"/>
        </w:rPr>
        <w:t xml:space="preserve">Gminie Kańczuga  reprezentowanej przez Burmistrza Miasta i Gminy Kańczuga na złożenie do depozytu sądowego Sądu Rejonowego w Przeworsku kwoty </w:t>
      </w:r>
      <w:r>
        <w:rPr>
          <w:rFonts w:ascii="Arial" w:hAnsi="Arial" w:cs="Arial"/>
          <w:b/>
          <w:i/>
          <w:sz w:val="22"/>
          <w:szCs w:val="22"/>
        </w:rPr>
        <w:t>łącznie 12.066 zł  (słownie : dwanaście tysięcy sześćdziesiąt sześć złotych)</w:t>
      </w:r>
      <w:r>
        <w:rPr>
          <w:rFonts w:ascii="Arial" w:hAnsi="Arial" w:cs="Arial"/>
          <w:i/>
          <w:sz w:val="22"/>
          <w:szCs w:val="22"/>
        </w:rPr>
        <w:t xml:space="preserve"> w tym:</w:t>
      </w:r>
    </w:p>
    <w:p w:rsidR="00D370F1" w:rsidRDefault="00D370F1" w:rsidP="00D370F1">
      <w:pPr>
        <w:spacing w:after="240" w:line="276" w:lineRule="auto"/>
        <w:ind w:left="1080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kwota 2.473 zł (dwa tysiące czterysta siedemdziesiąt trzy złote) tytułem jednorazowego odszkodowania za utracone prawo własności nieruchomości o nieuregulowanym stanie prawnym stanowiącej działkę nr 679/1 o pow. 0,0050 ha położoną w Łopuszce Wielkiej </w:t>
      </w:r>
    </w:p>
    <w:p w:rsidR="00D370F1" w:rsidRDefault="00D370F1" w:rsidP="00D370F1">
      <w:pPr>
        <w:spacing w:after="240" w:line="276" w:lineRule="auto"/>
        <w:ind w:left="1080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kwota 1.335 zł (jeden tysiąc trzysta trzydzieści pięć złotych) tytułem jednorazowego odszkodowania za utracone prawo własności nieruchomości o nieuregulowanym stanie prawnym stanowiącej działkę nr 765/2 o pow. 0,0027 ha położoną w Łopuszce Wielkiej </w:t>
      </w:r>
    </w:p>
    <w:p w:rsidR="00D370F1" w:rsidRDefault="00D370F1" w:rsidP="00D370F1">
      <w:pPr>
        <w:spacing w:after="240" w:line="276" w:lineRule="auto"/>
        <w:ind w:left="1080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 kwota 8.258 zł (osiem tysięcy dwieście pięćdziesiąt osiem złotych) tytułem jednorazowego odszkodowania za utracone prawo własności nieruchomości o nieuregulowanym stanie prawnym stanowiącej działkę nr 767/1 o pow. 0,0050 ha położoną w Łopuszce Wielkiej ,</w:t>
      </w:r>
    </w:p>
    <w:p w:rsidR="00D370F1" w:rsidRDefault="00D370F1" w:rsidP="00D370F1">
      <w:pPr>
        <w:spacing w:after="240" w:line="276" w:lineRule="auto"/>
        <w:ind w:left="1080"/>
        <w:contextualSpacing/>
        <w:jc w:val="both"/>
        <w:rPr>
          <w:rFonts w:ascii="Arial" w:eastAsia="SimSun" w:hAnsi="Arial" w:cs="Arial"/>
          <w:i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i/>
          <w:sz w:val="22"/>
          <w:szCs w:val="22"/>
        </w:rPr>
        <w:t xml:space="preserve">zajętych pod rozbudowę drogi gminnej publicznej  nr G 110750R Łopuszka Wielka – Zagórze z zastrzeżeniem, że kwota ta może zostać wydana wykazanemu właścicielowi, względnie jego spadkobiercom, którzy wykażą swe następstwo prawne prawomocnym postanowieniem o stwierdzeniu nabycia spadku bądź notarialnym aktem poświadczenia dziedziczenia  - proporcjonalnie do przysługującego im udziału spadkowego. </w:t>
      </w:r>
      <w:r>
        <w:rPr>
          <w:rFonts w:ascii="Arial" w:eastAsia="SimSun" w:hAnsi="Arial" w:cs="Arial"/>
          <w:i/>
          <w:kern w:val="3"/>
          <w:sz w:val="22"/>
          <w:szCs w:val="22"/>
          <w:lang w:eastAsia="zh-CN" w:bidi="hi-IN"/>
        </w:rPr>
        <w:t xml:space="preserve">W przeciwnym razie nastąpi przepadek </w:t>
      </w:r>
      <w:proofErr w:type="spellStart"/>
      <w:r>
        <w:rPr>
          <w:rFonts w:ascii="Arial" w:eastAsia="SimSun" w:hAnsi="Arial" w:cs="Arial"/>
          <w:i/>
          <w:kern w:val="3"/>
          <w:sz w:val="22"/>
          <w:szCs w:val="22"/>
          <w:lang w:eastAsia="zh-CN" w:bidi="hi-IN"/>
        </w:rPr>
        <w:t>ww</w:t>
      </w:r>
      <w:proofErr w:type="spellEnd"/>
      <w:r>
        <w:rPr>
          <w:rFonts w:ascii="Arial" w:eastAsia="SimSun" w:hAnsi="Arial" w:cs="Arial"/>
          <w:i/>
          <w:kern w:val="3"/>
          <w:sz w:val="22"/>
          <w:szCs w:val="22"/>
          <w:lang w:eastAsia="zh-CN" w:bidi="hi-IN"/>
        </w:rPr>
        <w:t xml:space="preserve"> kwoty na rzecz Skarbu Państwa po upływie 10 lat od daty jego złożenia.” </w:t>
      </w:r>
    </w:p>
    <w:p w:rsidR="00D370F1" w:rsidRDefault="00D370F1" w:rsidP="00D370F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2"/>
          <w:szCs w:val="22"/>
          <w:shd w:val="clear" w:color="auto" w:fill="FFFFFF"/>
        </w:rPr>
        <w:t>Sąd Rejonowy Wydział I Cywilny w Przeworsku zawiadamia wierzycieli, aby w terminie 10 lat od daty wywieszenia niniejszego ogłoszenia zgłosili się w tutejszym Sądzie i wykazali swe prawa do złożonej w depozycie sądowym kwoty pod rygorem orzeczenia przepadku tej sumy na rzecz Skarbu Państwa</w:t>
      </w:r>
      <w:r>
        <w:rPr>
          <w:rFonts w:ascii="Arial" w:hAnsi="Arial" w:cs="Arial"/>
          <w:b/>
          <w:color w:val="000000"/>
          <w:sz w:val="24"/>
          <w:szCs w:val="24"/>
        </w:rPr>
        <w:t>."</w:t>
      </w:r>
    </w:p>
    <w:p w:rsidR="00D370F1" w:rsidRDefault="00D370F1" w:rsidP="00D370F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370F1" w:rsidRDefault="00D370F1" w:rsidP="00D370F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370F1" w:rsidRDefault="00D370F1" w:rsidP="00D370F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370F1" w:rsidRDefault="00D370F1" w:rsidP="00D370F1">
      <w:pPr>
        <w:pStyle w:val="Tekstpodstawowy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  <w:b/>
        </w:rPr>
        <w:t>Sędzia Sądu Rejonowego</w:t>
      </w:r>
    </w:p>
    <w:p w:rsidR="00D370F1" w:rsidRDefault="00D370F1" w:rsidP="00D370F1">
      <w:pPr>
        <w:pStyle w:val="Tekstpodstawowy"/>
        <w:ind w:left="5672" w:firstLine="709"/>
        <w:jc w:val="center"/>
        <w:rPr>
          <w:b/>
        </w:rPr>
      </w:pPr>
      <w:r>
        <w:rPr>
          <w:b/>
        </w:rPr>
        <w:t>Anna Wróbel</w:t>
      </w:r>
    </w:p>
    <w:p w:rsidR="00B54A25" w:rsidRDefault="00B54A25"/>
    <w:sectPr w:rsidR="00B5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F1"/>
    <w:rsid w:val="00B54A25"/>
    <w:rsid w:val="00D3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A4FAFDD-8F06-4718-966F-2CAB1EE5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70F1"/>
    <w:pPr>
      <w:keepNext/>
      <w:tabs>
        <w:tab w:val="left" w:leader="dot" w:pos="4536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370F1"/>
    <w:pPr>
      <w:keepNext/>
      <w:tabs>
        <w:tab w:val="left" w:leader="dot" w:pos="4536"/>
      </w:tabs>
      <w:jc w:val="center"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70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370F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370F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70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370F1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4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2023-08-31T06:08:00Z</dcterms:created>
  <dcterms:modified xsi:type="dcterms:W3CDTF">2023-08-31T06:09:00Z</dcterms:modified>
</cp:coreProperties>
</file>